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1C9" w:rsidRPr="003F701A" w:rsidRDefault="007971C9" w:rsidP="007971C9">
      <w:pPr>
        <w:tabs>
          <w:tab w:val="left" w:pos="2080"/>
        </w:tabs>
        <w:jc w:val="center"/>
        <w:rPr>
          <w:b/>
          <w:sz w:val="28"/>
          <w:szCs w:val="28"/>
        </w:rPr>
      </w:pPr>
      <w:r w:rsidRPr="003F701A">
        <w:rPr>
          <w:b/>
          <w:sz w:val="28"/>
          <w:szCs w:val="28"/>
        </w:rPr>
        <w:t xml:space="preserve">ОХРАНА ЗДОРОВЬЯ </w:t>
      </w:r>
      <w:proofErr w:type="gramStart"/>
      <w:r w:rsidRPr="003F701A">
        <w:rPr>
          <w:b/>
          <w:sz w:val="28"/>
          <w:szCs w:val="28"/>
        </w:rPr>
        <w:t>ОБУЧАЮЩИХСЯ</w:t>
      </w:r>
      <w:proofErr w:type="gramEnd"/>
      <w:r w:rsidRPr="003F701A">
        <w:rPr>
          <w:b/>
          <w:sz w:val="28"/>
          <w:szCs w:val="28"/>
        </w:rPr>
        <w:t xml:space="preserve"> </w:t>
      </w:r>
    </w:p>
    <w:p w:rsidR="007971C9" w:rsidRPr="003F701A" w:rsidRDefault="007971C9" w:rsidP="007971C9">
      <w:pPr>
        <w:tabs>
          <w:tab w:val="left" w:pos="2080"/>
        </w:tabs>
        <w:jc w:val="center"/>
        <w:rPr>
          <w:b/>
          <w:sz w:val="28"/>
          <w:szCs w:val="28"/>
        </w:rPr>
      </w:pPr>
      <w:r w:rsidRPr="003F701A">
        <w:rPr>
          <w:b/>
          <w:sz w:val="28"/>
          <w:szCs w:val="28"/>
        </w:rPr>
        <w:t>в МБУ ДО «ДТДиМ им.</w:t>
      </w:r>
      <w:r w:rsidR="003F701A">
        <w:rPr>
          <w:b/>
          <w:sz w:val="28"/>
          <w:szCs w:val="28"/>
        </w:rPr>
        <w:t xml:space="preserve"> </w:t>
      </w:r>
      <w:r w:rsidRPr="003F701A">
        <w:rPr>
          <w:b/>
          <w:sz w:val="28"/>
          <w:szCs w:val="28"/>
        </w:rPr>
        <w:t>И.Х.</w:t>
      </w:r>
      <w:r w:rsidR="003F701A">
        <w:rPr>
          <w:b/>
          <w:sz w:val="28"/>
          <w:szCs w:val="28"/>
        </w:rPr>
        <w:t xml:space="preserve"> </w:t>
      </w:r>
      <w:r w:rsidRPr="003F701A">
        <w:rPr>
          <w:b/>
          <w:sz w:val="28"/>
          <w:szCs w:val="28"/>
        </w:rPr>
        <w:t>Садыкова» НМР РТ</w:t>
      </w:r>
    </w:p>
    <w:p w:rsidR="007971C9" w:rsidRPr="003F701A" w:rsidRDefault="007971C9" w:rsidP="00D14823">
      <w:pPr>
        <w:tabs>
          <w:tab w:val="left" w:pos="900"/>
        </w:tabs>
        <w:ind w:firstLine="567"/>
        <w:jc w:val="both"/>
        <w:rPr>
          <w:sz w:val="28"/>
          <w:szCs w:val="28"/>
        </w:rPr>
      </w:pPr>
    </w:p>
    <w:p w:rsidR="00A84559" w:rsidRDefault="00A84559" w:rsidP="00A84559">
      <w:pPr>
        <w:pStyle w:val="a3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Нормативно-правовая база обучения и воспитания детей соответствует стандартам, предусмотренным Федеральным законом РФ от 24.07.98 г. № 124-Ф3                    «Об основных гарантиях прав ребенка РФ». Федеральным законом РФ «О санитарно-эпидемиологическом благополучии населения», Законом Российской Федерации «Об образовании в Российской Федерации», Законом Республики Татарстан «Об образовании», Санитарными правилами и нормами </w:t>
      </w:r>
      <w:proofErr w:type="spellStart"/>
      <w:r>
        <w:rPr>
          <w:sz w:val="28"/>
          <w:szCs w:val="28"/>
        </w:rPr>
        <w:t>СанПиН</w:t>
      </w:r>
      <w:proofErr w:type="spellEnd"/>
      <w:r>
        <w:rPr>
          <w:sz w:val="28"/>
          <w:szCs w:val="28"/>
        </w:rPr>
        <w:t xml:space="preserve"> 2.4.4.1251-03 от 20.06.2003 г., Санитарными правилами СП 1.1.1058-01 Министерства здравоохранения РФ, Правил пожарной безопасности в РФ ППР        № 380 от 25.04.2012 г. </w:t>
      </w:r>
    </w:p>
    <w:p w:rsidR="007971C9" w:rsidRPr="003F701A" w:rsidRDefault="007971C9" w:rsidP="00A84559">
      <w:pPr>
        <w:jc w:val="both"/>
        <w:rPr>
          <w:sz w:val="28"/>
          <w:szCs w:val="28"/>
        </w:rPr>
      </w:pPr>
      <w:r w:rsidRPr="003F701A">
        <w:rPr>
          <w:sz w:val="28"/>
          <w:szCs w:val="28"/>
        </w:rPr>
        <w:t xml:space="preserve">2. Для обеспечения качественной работы ДТДиМ им. И.Х.Садыкова по оказанию услуг по </w:t>
      </w:r>
      <w:r w:rsidR="00A84559">
        <w:rPr>
          <w:sz w:val="28"/>
          <w:szCs w:val="28"/>
        </w:rPr>
        <w:t xml:space="preserve">обучению и </w:t>
      </w:r>
      <w:r w:rsidRPr="003F701A">
        <w:rPr>
          <w:sz w:val="28"/>
          <w:szCs w:val="28"/>
        </w:rPr>
        <w:t>воспитанию осуществляется необходимое нормативное правовое, материально-техническое, финансовое и организационное обеспечение, включая:</w:t>
      </w:r>
    </w:p>
    <w:p w:rsidR="007971C9" w:rsidRPr="003F701A" w:rsidRDefault="00361CD3" w:rsidP="00A84559">
      <w:pPr>
        <w:spacing w:after="120"/>
        <w:ind w:left="284" w:hanging="284"/>
        <w:jc w:val="both"/>
        <w:rPr>
          <w:sz w:val="28"/>
          <w:szCs w:val="28"/>
        </w:rPr>
      </w:pPr>
      <w:r>
        <w:rPr>
          <w:bCs/>
          <w:sz w:val="28"/>
          <w:szCs w:val="28"/>
        </w:rPr>
        <w:t>–</w:t>
      </w:r>
      <w:r w:rsidR="007971C9" w:rsidRPr="003F701A">
        <w:rPr>
          <w:sz w:val="28"/>
          <w:szCs w:val="28"/>
        </w:rPr>
        <w:t xml:space="preserve">  организацию сети и сетевое взаимодействие с учреждениями дополнительного образования и школами города, осуществляющи</w:t>
      </w:r>
      <w:r w:rsidR="003F701A">
        <w:rPr>
          <w:sz w:val="28"/>
          <w:szCs w:val="28"/>
        </w:rPr>
        <w:t>ми</w:t>
      </w:r>
      <w:r w:rsidR="007971C9" w:rsidRPr="003F701A">
        <w:rPr>
          <w:sz w:val="28"/>
          <w:szCs w:val="28"/>
        </w:rPr>
        <w:t xml:space="preserve"> дополнительные образовательные программы;</w:t>
      </w:r>
    </w:p>
    <w:p w:rsidR="007971C9" w:rsidRPr="003F701A" w:rsidRDefault="00361CD3" w:rsidP="00A84559">
      <w:pPr>
        <w:tabs>
          <w:tab w:val="left" w:pos="540"/>
        </w:tabs>
        <w:spacing w:after="120"/>
        <w:ind w:left="284" w:hanging="284"/>
        <w:jc w:val="both"/>
        <w:rPr>
          <w:sz w:val="28"/>
          <w:szCs w:val="28"/>
        </w:rPr>
      </w:pPr>
      <w:r>
        <w:rPr>
          <w:bCs/>
          <w:sz w:val="28"/>
          <w:szCs w:val="28"/>
        </w:rPr>
        <w:t>–</w:t>
      </w:r>
      <w:r w:rsidR="007971C9" w:rsidRPr="003F701A">
        <w:rPr>
          <w:sz w:val="28"/>
          <w:szCs w:val="28"/>
        </w:rPr>
        <w:t xml:space="preserve">   создание нормативно-правовой и финансовой основы деятельности учреждения для оказания услуг по </w:t>
      </w:r>
      <w:r w:rsidR="00A84559">
        <w:rPr>
          <w:sz w:val="28"/>
          <w:szCs w:val="28"/>
        </w:rPr>
        <w:t xml:space="preserve">обучению и </w:t>
      </w:r>
      <w:r w:rsidR="007971C9" w:rsidRPr="003F701A">
        <w:rPr>
          <w:sz w:val="28"/>
          <w:szCs w:val="28"/>
        </w:rPr>
        <w:t>воспитанию;</w:t>
      </w:r>
    </w:p>
    <w:p w:rsidR="007971C9" w:rsidRPr="003F701A" w:rsidRDefault="00361CD3" w:rsidP="007971C9">
      <w:pPr>
        <w:spacing w:after="120"/>
        <w:ind w:left="720" w:hanging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>–</w:t>
      </w:r>
      <w:r w:rsidR="007971C9" w:rsidRPr="003F701A">
        <w:rPr>
          <w:sz w:val="28"/>
          <w:szCs w:val="28"/>
        </w:rPr>
        <w:t xml:space="preserve">    укомплектованность учреждения специалистами в области </w:t>
      </w:r>
      <w:r w:rsidR="00A84559">
        <w:rPr>
          <w:sz w:val="28"/>
          <w:szCs w:val="28"/>
        </w:rPr>
        <w:t>образования</w:t>
      </w:r>
      <w:r w:rsidR="007971C9" w:rsidRPr="003F701A">
        <w:rPr>
          <w:sz w:val="28"/>
          <w:szCs w:val="28"/>
        </w:rPr>
        <w:t>;</w:t>
      </w:r>
    </w:p>
    <w:p w:rsidR="007971C9" w:rsidRPr="003F701A" w:rsidRDefault="00361CD3" w:rsidP="007971C9">
      <w:pPr>
        <w:spacing w:after="120"/>
        <w:ind w:left="720" w:hanging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>–</w:t>
      </w:r>
      <w:r w:rsidR="007971C9" w:rsidRPr="003F701A">
        <w:rPr>
          <w:sz w:val="28"/>
          <w:szCs w:val="28"/>
        </w:rPr>
        <w:t xml:space="preserve"> техническое обеспечение и оснащение (оборудование, аппаратура, культурно-массовое, туристическое, спортивное снаряжение и т.д.)</w:t>
      </w:r>
    </w:p>
    <w:p w:rsidR="007971C9" w:rsidRPr="003F701A" w:rsidRDefault="007971C9" w:rsidP="007971C9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3F701A">
        <w:rPr>
          <w:sz w:val="28"/>
          <w:szCs w:val="28"/>
        </w:rPr>
        <w:t>3. Учреждение размещено в специально предназначенном здании. Общая площадь здания 2935,6 кв.м.; имеется теплица площадью 195,9 кв</w:t>
      </w:r>
      <w:proofErr w:type="gramStart"/>
      <w:r w:rsidRPr="003F701A">
        <w:rPr>
          <w:sz w:val="28"/>
          <w:szCs w:val="28"/>
        </w:rPr>
        <w:t>.м</w:t>
      </w:r>
      <w:proofErr w:type="gramEnd"/>
      <w:r w:rsidRPr="003F701A">
        <w:rPr>
          <w:sz w:val="28"/>
          <w:szCs w:val="28"/>
        </w:rPr>
        <w:t xml:space="preserve"> и гаражи 110,5 кв.м.; 14 учебных кабинетов, в том числе </w:t>
      </w:r>
      <w:r w:rsidR="003F701A">
        <w:rPr>
          <w:sz w:val="28"/>
          <w:szCs w:val="28"/>
        </w:rPr>
        <w:t>М</w:t>
      </w:r>
      <w:r w:rsidRPr="003F701A">
        <w:rPr>
          <w:sz w:val="28"/>
          <w:szCs w:val="28"/>
        </w:rPr>
        <w:t>алый политехнический музей</w:t>
      </w:r>
      <w:r w:rsidR="003F701A">
        <w:rPr>
          <w:sz w:val="28"/>
          <w:szCs w:val="28"/>
        </w:rPr>
        <w:t xml:space="preserve">, </w:t>
      </w:r>
      <w:r w:rsidRPr="003F701A">
        <w:rPr>
          <w:sz w:val="28"/>
          <w:szCs w:val="28"/>
        </w:rPr>
        <w:t xml:space="preserve"> </w:t>
      </w:r>
      <w:r w:rsidR="003F701A">
        <w:rPr>
          <w:sz w:val="28"/>
          <w:szCs w:val="28"/>
        </w:rPr>
        <w:t>а</w:t>
      </w:r>
      <w:r w:rsidRPr="003F701A">
        <w:rPr>
          <w:sz w:val="28"/>
          <w:szCs w:val="28"/>
        </w:rPr>
        <w:t>ктовый зал со звуковой и световой аппаратурой на 294 места для проведения массовых мероприятий</w:t>
      </w:r>
      <w:r w:rsidR="003F701A">
        <w:rPr>
          <w:sz w:val="28"/>
          <w:szCs w:val="28"/>
        </w:rPr>
        <w:t>,</w:t>
      </w:r>
      <w:r w:rsidRPr="003F701A">
        <w:rPr>
          <w:sz w:val="28"/>
          <w:szCs w:val="28"/>
        </w:rPr>
        <w:t xml:space="preserve"> </w:t>
      </w:r>
      <w:r w:rsidR="003F701A">
        <w:rPr>
          <w:sz w:val="28"/>
          <w:szCs w:val="28"/>
        </w:rPr>
        <w:t>м</w:t>
      </w:r>
      <w:r w:rsidRPr="003F701A">
        <w:rPr>
          <w:sz w:val="28"/>
          <w:szCs w:val="28"/>
        </w:rPr>
        <w:t xml:space="preserve">астерские для занятий технического творчества и по пошиву костюмов, костюмерная. Проектная мощность здания рассчитана на 800 </w:t>
      </w:r>
      <w:proofErr w:type="gramStart"/>
      <w:r w:rsidR="003F701A">
        <w:rPr>
          <w:sz w:val="28"/>
          <w:szCs w:val="28"/>
        </w:rPr>
        <w:t>об</w:t>
      </w:r>
      <w:r w:rsidRPr="003F701A">
        <w:rPr>
          <w:sz w:val="28"/>
          <w:szCs w:val="28"/>
        </w:rPr>
        <w:t>уча</w:t>
      </w:r>
      <w:r w:rsidR="003F701A">
        <w:rPr>
          <w:sz w:val="28"/>
          <w:szCs w:val="28"/>
        </w:rPr>
        <w:t>ю</w:t>
      </w:r>
      <w:r w:rsidRPr="003F701A">
        <w:rPr>
          <w:sz w:val="28"/>
          <w:szCs w:val="28"/>
        </w:rPr>
        <w:t>щихся</w:t>
      </w:r>
      <w:proofErr w:type="gramEnd"/>
      <w:r w:rsidRPr="003F701A">
        <w:rPr>
          <w:sz w:val="28"/>
          <w:szCs w:val="28"/>
        </w:rPr>
        <w:t>.</w:t>
      </w:r>
    </w:p>
    <w:p w:rsidR="00D14823" w:rsidRPr="003F701A" w:rsidRDefault="00D14823" w:rsidP="00D14823">
      <w:pPr>
        <w:tabs>
          <w:tab w:val="left" w:pos="900"/>
        </w:tabs>
        <w:ind w:firstLine="567"/>
        <w:jc w:val="both"/>
        <w:rPr>
          <w:sz w:val="28"/>
          <w:szCs w:val="28"/>
        </w:rPr>
      </w:pPr>
      <w:r w:rsidRPr="003F701A">
        <w:rPr>
          <w:sz w:val="28"/>
          <w:szCs w:val="28"/>
        </w:rPr>
        <w:t>Помещения отвечают  требованиям санитарных норм и правил, а также требованиям противопожарной безопасности.</w:t>
      </w:r>
    </w:p>
    <w:p w:rsidR="007971C9" w:rsidRPr="003F701A" w:rsidRDefault="007971C9" w:rsidP="00D14823">
      <w:pPr>
        <w:tabs>
          <w:tab w:val="left" w:pos="900"/>
        </w:tabs>
        <w:ind w:firstLine="567"/>
        <w:jc w:val="both"/>
        <w:rPr>
          <w:sz w:val="28"/>
          <w:szCs w:val="28"/>
        </w:rPr>
      </w:pPr>
      <w:r w:rsidRPr="003F701A">
        <w:rPr>
          <w:sz w:val="28"/>
          <w:szCs w:val="28"/>
        </w:rPr>
        <w:t>Производственный контроль осуществляет администрация ДТДиМ им. И.Х.Садыкова, к проведению лабораторных исследований привлекаются ФГУЗ «Центр гигиены и эпидемиологии в РТ» в Нижнекамском районе и г</w:t>
      </w:r>
      <w:proofErr w:type="gramStart"/>
      <w:r w:rsidRPr="003F701A">
        <w:rPr>
          <w:sz w:val="28"/>
          <w:szCs w:val="28"/>
        </w:rPr>
        <w:t>.</w:t>
      </w:r>
      <w:r w:rsidR="003F701A">
        <w:rPr>
          <w:sz w:val="28"/>
          <w:szCs w:val="28"/>
        </w:rPr>
        <w:t>Н</w:t>
      </w:r>
      <w:proofErr w:type="gramEnd"/>
      <w:r w:rsidRPr="003F701A">
        <w:rPr>
          <w:sz w:val="28"/>
          <w:szCs w:val="28"/>
        </w:rPr>
        <w:t>ижнекамске, ООО «Территориальный инженерный центр», ООО «</w:t>
      </w:r>
      <w:proofErr w:type="spellStart"/>
      <w:r w:rsidRPr="003F701A">
        <w:rPr>
          <w:sz w:val="28"/>
          <w:szCs w:val="28"/>
        </w:rPr>
        <w:t>Инлеспром</w:t>
      </w:r>
      <w:proofErr w:type="spellEnd"/>
      <w:r w:rsidRPr="003F701A">
        <w:rPr>
          <w:sz w:val="28"/>
          <w:szCs w:val="28"/>
        </w:rPr>
        <w:t>».</w:t>
      </w:r>
    </w:p>
    <w:p w:rsidR="00D14823" w:rsidRPr="003F701A" w:rsidRDefault="00D14823" w:rsidP="00D14823">
      <w:pPr>
        <w:tabs>
          <w:tab w:val="left" w:pos="900"/>
        </w:tabs>
        <w:ind w:firstLine="567"/>
        <w:jc w:val="both"/>
        <w:rPr>
          <w:sz w:val="28"/>
          <w:szCs w:val="28"/>
        </w:rPr>
      </w:pPr>
      <w:r w:rsidRPr="003F701A">
        <w:rPr>
          <w:sz w:val="28"/>
          <w:szCs w:val="28"/>
        </w:rPr>
        <w:t xml:space="preserve">Учреждение укомплектовано специалистами в соответствии со штатным расписанием. Все назначенные на должность специалисты соответствуют квалификационным требованиям, утвержденным </w:t>
      </w:r>
      <w:proofErr w:type="spellStart"/>
      <w:r w:rsidRPr="003F701A">
        <w:rPr>
          <w:sz w:val="28"/>
          <w:szCs w:val="28"/>
        </w:rPr>
        <w:t>МОиН</w:t>
      </w:r>
      <w:proofErr w:type="spellEnd"/>
      <w:r w:rsidRPr="003F701A">
        <w:rPr>
          <w:sz w:val="28"/>
          <w:szCs w:val="28"/>
        </w:rPr>
        <w:t xml:space="preserve"> РТ, и должностной инструкции.</w:t>
      </w:r>
    </w:p>
    <w:p w:rsidR="00D14823" w:rsidRPr="003F701A" w:rsidRDefault="00D14823" w:rsidP="00D14823">
      <w:pPr>
        <w:tabs>
          <w:tab w:val="left" w:pos="900"/>
        </w:tabs>
        <w:ind w:firstLine="567"/>
        <w:jc w:val="both"/>
        <w:rPr>
          <w:sz w:val="28"/>
          <w:szCs w:val="28"/>
        </w:rPr>
      </w:pPr>
      <w:r w:rsidRPr="003F701A">
        <w:rPr>
          <w:sz w:val="28"/>
          <w:szCs w:val="28"/>
        </w:rPr>
        <w:t xml:space="preserve">4. Кадровый состав ДТДиМ им. И.Х.Садыкова обладает высокой квалификацией и профессионализмом, обеспечивающим реализацию </w:t>
      </w:r>
      <w:r w:rsidR="00361CD3">
        <w:rPr>
          <w:sz w:val="28"/>
          <w:szCs w:val="28"/>
        </w:rPr>
        <w:t xml:space="preserve">обучения и </w:t>
      </w:r>
      <w:r w:rsidRPr="003F701A">
        <w:rPr>
          <w:sz w:val="28"/>
          <w:szCs w:val="28"/>
        </w:rPr>
        <w:t>воспитания в образовательном учреждении, принимающий  ценностные ориентации и нравственные нормы, определяющие атмосферу в образовательном учреждении. Обладает высокими моральными качествами.</w:t>
      </w:r>
    </w:p>
    <w:p w:rsidR="00D14823" w:rsidRPr="003F701A" w:rsidRDefault="007971C9" w:rsidP="00D14823">
      <w:pPr>
        <w:tabs>
          <w:tab w:val="left" w:pos="2080"/>
        </w:tabs>
        <w:ind w:firstLine="567"/>
        <w:jc w:val="both"/>
        <w:rPr>
          <w:sz w:val="28"/>
          <w:szCs w:val="28"/>
        </w:rPr>
      </w:pPr>
      <w:r w:rsidRPr="003F701A">
        <w:rPr>
          <w:sz w:val="28"/>
          <w:szCs w:val="28"/>
        </w:rPr>
        <w:lastRenderedPageBreak/>
        <w:t>5.</w:t>
      </w:r>
      <w:r w:rsidR="00D14823" w:rsidRPr="003F701A">
        <w:rPr>
          <w:sz w:val="28"/>
          <w:szCs w:val="28"/>
        </w:rPr>
        <w:t xml:space="preserve"> Имеющееся в учреждении оборудование имеет документацию, необходимую для его эксплуатации, обслуживания и поддержания в безопасном и работоспособном состоянии.</w:t>
      </w:r>
    </w:p>
    <w:p w:rsidR="00D14823" w:rsidRPr="003F701A" w:rsidRDefault="007971C9" w:rsidP="00D14823">
      <w:pPr>
        <w:tabs>
          <w:tab w:val="left" w:pos="2080"/>
        </w:tabs>
        <w:ind w:firstLine="567"/>
        <w:jc w:val="both"/>
        <w:rPr>
          <w:color w:val="000000"/>
          <w:sz w:val="28"/>
          <w:szCs w:val="28"/>
        </w:rPr>
      </w:pPr>
      <w:r w:rsidRPr="003F701A">
        <w:rPr>
          <w:sz w:val="28"/>
          <w:szCs w:val="28"/>
        </w:rPr>
        <w:t>6</w:t>
      </w:r>
      <w:r w:rsidR="00D14823" w:rsidRPr="003F701A">
        <w:rPr>
          <w:sz w:val="28"/>
          <w:szCs w:val="28"/>
        </w:rPr>
        <w:t>. Осуществляется постоянный пересмотр документации, включение в нее необходимых изменений и изъятие из обращения устаревшей.</w:t>
      </w:r>
    </w:p>
    <w:p w:rsidR="00D14823" w:rsidRPr="003F701A" w:rsidRDefault="00D14823" w:rsidP="00D14823">
      <w:pPr>
        <w:tabs>
          <w:tab w:val="left" w:pos="2080"/>
        </w:tabs>
        <w:jc w:val="both"/>
        <w:rPr>
          <w:color w:val="000000"/>
          <w:sz w:val="28"/>
          <w:szCs w:val="28"/>
        </w:rPr>
      </w:pPr>
    </w:p>
    <w:p w:rsidR="00D14823" w:rsidRPr="003F701A" w:rsidRDefault="00D14823" w:rsidP="00D14823">
      <w:pPr>
        <w:rPr>
          <w:sz w:val="28"/>
          <w:szCs w:val="28"/>
        </w:rPr>
      </w:pPr>
    </w:p>
    <w:p w:rsidR="00D71650" w:rsidRPr="003F701A" w:rsidRDefault="00D71650" w:rsidP="00A84559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3F701A">
        <w:rPr>
          <w:rFonts w:ascii="Times New Roman" w:hAnsi="Times New Roman"/>
          <w:sz w:val="28"/>
          <w:szCs w:val="28"/>
        </w:rPr>
        <w:t xml:space="preserve">Одним из приоритетных направлений </w:t>
      </w:r>
      <w:r w:rsidR="003F701A" w:rsidRPr="003F701A">
        <w:rPr>
          <w:rFonts w:ascii="Times New Roman" w:hAnsi="Times New Roman"/>
          <w:sz w:val="28"/>
          <w:szCs w:val="28"/>
        </w:rPr>
        <w:t>ДТДиМ им. И.Х.Садыкова</w:t>
      </w:r>
      <w:r w:rsidRPr="003F701A">
        <w:rPr>
          <w:rFonts w:ascii="Times New Roman" w:hAnsi="Times New Roman"/>
          <w:sz w:val="28"/>
          <w:szCs w:val="28"/>
        </w:rPr>
        <w:t xml:space="preserve"> является сохранение и укрепление здоровья </w:t>
      </w:r>
      <w:r w:rsidR="003F701A">
        <w:rPr>
          <w:rFonts w:ascii="Times New Roman" w:hAnsi="Times New Roman"/>
          <w:sz w:val="28"/>
          <w:szCs w:val="28"/>
        </w:rPr>
        <w:t>об</w:t>
      </w:r>
      <w:r w:rsidRPr="003F701A">
        <w:rPr>
          <w:rFonts w:ascii="Times New Roman" w:hAnsi="Times New Roman"/>
          <w:color w:val="000000"/>
          <w:sz w:val="28"/>
          <w:szCs w:val="28"/>
        </w:rPr>
        <w:t>уча</w:t>
      </w:r>
      <w:r w:rsidR="003F701A">
        <w:rPr>
          <w:rFonts w:ascii="Times New Roman" w:hAnsi="Times New Roman"/>
          <w:color w:val="000000"/>
          <w:sz w:val="28"/>
          <w:szCs w:val="28"/>
        </w:rPr>
        <w:t>ю</w:t>
      </w:r>
      <w:r w:rsidRPr="003F701A">
        <w:rPr>
          <w:rFonts w:ascii="Times New Roman" w:hAnsi="Times New Roman"/>
          <w:color w:val="000000"/>
          <w:sz w:val="28"/>
          <w:szCs w:val="28"/>
        </w:rPr>
        <w:t>щихся</w:t>
      </w:r>
      <w:r w:rsidRPr="003F701A">
        <w:rPr>
          <w:rFonts w:ascii="Times New Roman" w:hAnsi="Times New Roman"/>
          <w:sz w:val="28"/>
          <w:szCs w:val="28"/>
        </w:rPr>
        <w:t>. При этом формирование культуры здоровья рассматривается в широком контексте: культура физической и психической деятельности, культура питания</w:t>
      </w:r>
      <w:r w:rsidR="003F701A">
        <w:rPr>
          <w:rFonts w:ascii="Times New Roman" w:hAnsi="Times New Roman"/>
          <w:sz w:val="28"/>
          <w:szCs w:val="28"/>
        </w:rPr>
        <w:t xml:space="preserve"> и здорового образа жизни</w:t>
      </w:r>
      <w:r w:rsidRPr="003F701A">
        <w:rPr>
          <w:rFonts w:ascii="Times New Roman" w:hAnsi="Times New Roman"/>
          <w:sz w:val="28"/>
          <w:szCs w:val="28"/>
        </w:rPr>
        <w:t xml:space="preserve">.  В течение  нескольких   лет успешно реализуется </w:t>
      </w:r>
      <w:r w:rsidR="003F701A">
        <w:rPr>
          <w:rFonts w:ascii="Times New Roman" w:hAnsi="Times New Roman"/>
          <w:sz w:val="28"/>
          <w:szCs w:val="28"/>
        </w:rPr>
        <w:t xml:space="preserve">сквозная </w:t>
      </w:r>
      <w:r w:rsidRPr="003F701A">
        <w:rPr>
          <w:rFonts w:ascii="Times New Roman" w:hAnsi="Times New Roman"/>
          <w:sz w:val="28"/>
          <w:szCs w:val="28"/>
        </w:rPr>
        <w:t>программа «</w:t>
      </w:r>
      <w:r w:rsidR="003F701A">
        <w:rPr>
          <w:rFonts w:ascii="Times New Roman" w:hAnsi="Times New Roman"/>
          <w:sz w:val="28"/>
          <w:szCs w:val="28"/>
        </w:rPr>
        <w:t>Здоровый образ жизни</w:t>
      </w:r>
      <w:r w:rsidRPr="003F701A">
        <w:rPr>
          <w:rFonts w:ascii="Times New Roman" w:hAnsi="Times New Roman"/>
          <w:sz w:val="28"/>
          <w:szCs w:val="28"/>
        </w:rPr>
        <w:t xml:space="preserve">», основное направление которой – регулярная организация оздоровительных мероприятий с максимальным привлечением детей и педагогов. </w:t>
      </w:r>
    </w:p>
    <w:p w:rsidR="00D71650" w:rsidRPr="003F701A" w:rsidRDefault="00D71650" w:rsidP="00A84559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3F701A">
        <w:rPr>
          <w:rFonts w:ascii="Times New Roman" w:hAnsi="Times New Roman"/>
          <w:sz w:val="28"/>
          <w:szCs w:val="28"/>
        </w:rPr>
        <w:t xml:space="preserve">В образовательные программы введен </w:t>
      </w:r>
      <w:proofErr w:type="spellStart"/>
      <w:r w:rsidRPr="003F701A">
        <w:rPr>
          <w:rFonts w:ascii="Times New Roman" w:hAnsi="Times New Roman"/>
          <w:sz w:val="28"/>
          <w:szCs w:val="28"/>
        </w:rPr>
        <w:t>валеологический</w:t>
      </w:r>
      <w:proofErr w:type="spellEnd"/>
      <w:r w:rsidRPr="003F701A">
        <w:rPr>
          <w:rFonts w:ascii="Times New Roman" w:hAnsi="Times New Roman"/>
          <w:sz w:val="28"/>
          <w:szCs w:val="28"/>
        </w:rPr>
        <w:t xml:space="preserve"> блок, что способствовало активизации деятельности по разработке и внедрению в образовательный процесс оздоровительных технологий. Востребованными среди </w:t>
      </w:r>
      <w:proofErr w:type="gramStart"/>
      <w:r w:rsidR="003F701A">
        <w:rPr>
          <w:rFonts w:ascii="Times New Roman" w:hAnsi="Times New Roman"/>
          <w:sz w:val="28"/>
          <w:szCs w:val="28"/>
        </w:rPr>
        <w:t>об</w:t>
      </w:r>
      <w:r w:rsidRPr="003F701A">
        <w:rPr>
          <w:rFonts w:ascii="Times New Roman" w:hAnsi="Times New Roman"/>
          <w:color w:val="000000"/>
          <w:sz w:val="28"/>
          <w:szCs w:val="28"/>
        </w:rPr>
        <w:t>уча</w:t>
      </w:r>
      <w:r w:rsidR="003F701A">
        <w:rPr>
          <w:rFonts w:ascii="Times New Roman" w:hAnsi="Times New Roman"/>
          <w:color w:val="000000"/>
          <w:sz w:val="28"/>
          <w:szCs w:val="28"/>
        </w:rPr>
        <w:t>ю</w:t>
      </w:r>
      <w:r w:rsidRPr="003F701A">
        <w:rPr>
          <w:rFonts w:ascii="Times New Roman" w:hAnsi="Times New Roman"/>
          <w:color w:val="000000"/>
          <w:sz w:val="28"/>
          <w:szCs w:val="28"/>
        </w:rPr>
        <w:t>щихся</w:t>
      </w:r>
      <w:proofErr w:type="gramEnd"/>
      <w:r w:rsidRPr="003F701A">
        <w:rPr>
          <w:rFonts w:ascii="Times New Roman" w:hAnsi="Times New Roman"/>
          <w:sz w:val="28"/>
          <w:szCs w:val="28"/>
        </w:rPr>
        <w:t xml:space="preserve"> являются программы «Спортивные </w:t>
      </w:r>
      <w:r w:rsidR="003F701A">
        <w:rPr>
          <w:rFonts w:ascii="Times New Roman" w:hAnsi="Times New Roman"/>
          <w:sz w:val="28"/>
          <w:szCs w:val="28"/>
        </w:rPr>
        <w:t xml:space="preserve">бальные </w:t>
      </w:r>
      <w:r w:rsidRPr="003F701A">
        <w:rPr>
          <w:rFonts w:ascii="Times New Roman" w:hAnsi="Times New Roman"/>
          <w:sz w:val="28"/>
          <w:szCs w:val="28"/>
        </w:rPr>
        <w:t>танцы», «Восточные танцы», «</w:t>
      </w:r>
      <w:r w:rsidR="003F701A">
        <w:rPr>
          <w:rFonts w:ascii="Times New Roman" w:hAnsi="Times New Roman"/>
          <w:sz w:val="28"/>
          <w:szCs w:val="28"/>
        </w:rPr>
        <w:t>Народные</w:t>
      </w:r>
      <w:r w:rsidRPr="003F701A">
        <w:rPr>
          <w:rFonts w:ascii="Times New Roman" w:hAnsi="Times New Roman"/>
          <w:sz w:val="28"/>
          <w:szCs w:val="28"/>
        </w:rPr>
        <w:t xml:space="preserve"> танц</w:t>
      </w:r>
      <w:r w:rsidR="003F701A">
        <w:rPr>
          <w:rFonts w:ascii="Times New Roman" w:hAnsi="Times New Roman"/>
          <w:sz w:val="28"/>
          <w:szCs w:val="28"/>
        </w:rPr>
        <w:t>ы</w:t>
      </w:r>
      <w:r w:rsidRPr="003F701A">
        <w:rPr>
          <w:rFonts w:ascii="Times New Roman" w:hAnsi="Times New Roman"/>
          <w:sz w:val="28"/>
          <w:szCs w:val="28"/>
        </w:rPr>
        <w:t xml:space="preserve">», </w:t>
      </w:r>
      <w:r w:rsidR="003F701A">
        <w:rPr>
          <w:rFonts w:ascii="Times New Roman" w:hAnsi="Times New Roman"/>
          <w:sz w:val="28"/>
          <w:szCs w:val="28"/>
        </w:rPr>
        <w:t>вокальные и спортивно-оздоровительные.</w:t>
      </w:r>
    </w:p>
    <w:p w:rsidR="00D71650" w:rsidRPr="003F701A" w:rsidRDefault="00D71650" w:rsidP="00A84559">
      <w:pPr>
        <w:pStyle w:val="a6"/>
        <w:widowControl w:val="0"/>
        <w:spacing w:after="0"/>
        <w:ind w:right="-5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F701A">
        <w:rPr>
          <w:rFonts w:ascii="Times New Roman" w:hAnsi="Times New Roman" w:cs="Times New Roman"/>
          <w:sz w:val="28"/>
          <w:szCs w:val="28"/>
        </w:rPr>
        <w:t xml:space="preserve">В </w:t>
      </w:r>
      <w:r w:rsidR="00C837A7" w:rsidRPr="003F701A">
        <w:rPr>
          <w:rFonts w:ascii="Times New Roman" w:hAnsi="Times New Roman" w:cs="Times New Roman"/>
          <w:sz w:val="28"/>
          <w:szCs w:val="28"/>
        </w:rPr>
        <w:t>ДТДиМ им. И.Х.Садыкова</w:t>
      </w:r>
      <w:r w:rsidRPr="003F701A">
        <w:rPr>
          <w:rFonts w:ascii="Times New Roman" w:hAnsi="Times New Roman" w:cs="Times New Roman"/>
          <w:sz w:val="28"/>
          <w:szCs w:val="28"/>
        </w:rPr>
        <w:t xml:space="preserve"> представлены виды деятельности, обладающие по своей природе психотерапевтическим и </w:t>
      </w:r>
      <w:proofErr w:type="spellStart"/>
      <w:r w:rsidRPr="003F701A">
        <w:rPr>
          <w:rFonts w:ascii="Times New Roman" w:hAnsi="Times New Roman" w:cs="Times New Roman"/>
          <w:sz w:val="28"/>
          <w:szCs w:val="28"/>
        </w:rPr>
        <w:t>оздоравливающим</w:t>
      </w:r>
      <w:proofErr w:type="spellEnd"/>
      <w:r w:rsidRPr="003F701A">
        <w:rPr>
          <w:rFonts w:ascii="Times New Roman" w:hAnsi="Times New Roman" w:cs="Times New Roman"/>
          <w:sz w:val="28"/>
          <w:szCs w:val="28"/>
        </w:rPr>
        <w:t xml:space="preserve"> потенциалом. Например, на занятиях хореографией осуществляется </w:t>
      </w:r>
      <w:proofErr w:type="spellStart"/>
      <w:r w:rsidRPr="003F701A">
        <w:rPr>
          <w:rFonts w:ascii="Times New Roman" w:hAnsi="Times New Roman" w:cs="Times New Roman"/>
          <w:sz w:val="28"/>
          <w:szCs w:val="28"/>
        </w:rPr>
        <w:t>кинезотерапия</w:t>
      </w:r>
      <w:proofErr w:type="spellEnd"/>
      <w:r w:rsidRPr="003F701A">
        <w:rPr>
          <w:rFonts w:ascii="Times New Roman" w:hAnsi="Times New Roman" w:cs="Times New Roman"/>
          <w:sz w:val="28"/>
          <w:szCs w:val="28"/>
        </w:rPr>
        <w:t xml:space="preserve"> (коррекция физическими упражнениями и различными движениями в танце), на других занятиях  применяются имаг</w:t>
      </w:r>
      <w:proofErr w:type="gramStart"/>
      <w:r w:rsidRPr="003F701A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3F701A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3F701A">
        <w:rPr>
          <w:rFonts w:ascii="Times New Roman" w:hAnsi="Times New Roman" w:cs="Times New Roman"/>
          <w:sz w:val="28"/>
          <w:szCs w:val="28"/>
        </w:rPr>
        <w:t>арттерапия</w:t>
      </w:r>
      <w:proofErr w:type="spellEnd"/>
      <w:r w:rsidRPr="003F701A">
        <w:rPr>
          <w:rFonts w:ascii="Times New Roman" w:hAnsi="Times New Roman" w:cs="Times New Roman"/>
          <w:sz w:val="28"/>
          <w:szCs w:val="28"/>
        </w:rPr>
        <w:t xml:space="preserve"> (коррекция игровой деятельностью и искусством), </w:t>
      </w:r>
      <w:proofErr w:type="spellStart"/>
      <w:r w:rsidRPr="003F701A">
        <w:rPr>
          <w:rFonts w:ascii="Times New Roman" w:hAnsi="Times New Roman" w:cs="Times New Roman"/>
          <w:sz w:val="28"/>
          <w:szCs w:val="28"/>
        </w:rPr>
        <w:t>натурпсихотерапия</w:t>
      </w:r>
      <w:proofErr w:type="spellEnd"/>
      <w:r w:rsidRPr="003F701A">
        <w:rPr>
          <w:rFonts w:ascii="Times New Roman" w:hAnsi="Times New Roman" w:cs="Times New Roman"/>
          <w:sz w:val="28"/>
          <w:szCs w:val="28"/>
        </w:rPr>
        <w:t xml:space="preserve"> (коррекция природой) и т.п.</w:t>
      </w:r>
    </w:p>
    <w:p w:rsidR="00D71650" w:rsidRPr="003F701A" w:rsidRDefault="00D71650" w:rsidP="00A84559">
      <w:pPr>
        <w:widowControl w:val="0"/>
        <w:ind w:right="-5" w:firstLine="709"/>
        <w:contextualSpacing/>
        <w:jc w:val="both"/>
        <w:rPr>
          <w:sz w:val="28"/>
          <w:szCs w:val="28"/>
        </w:rPr>
      </w:pPr>
      <w:r w:rsidRPr="003F701A">
        <w:rPr>
          <w:sz w:val="28"/>
          <w:szCs w:val="28"/>
        </w:rPr>
        <w:t>Занятия хореографией, вокалом, изо</w:t>
      </w:r>
      <w:r w:rsidR="00C837A7">
        <w:rPr>
          <w:sz w:val="28"/>
          <w:szCs w:val="28"/>
        </w:rPr>
        <w:t xml:space="preserve">бразительной </w:t>
      </w:r>
      <w:r w:rsidRPr="003F701A">
        <w:rPr>
          <w:sz w:val="28"/>
          <w:szCs w:val="28"/>
        </w:rPr>
        <w:t xml:space="preserve">деятельностью, начальным техническим моделированием и другими видами творчества способствуют улучшению состояния детского организма: мышечной, дыхательной, костной и </w:t>
      </w:r>
      <w:proofErr w:type="spellStart"/>
      <w:proofErr w:type="gramStart"/>
      <w:r w:rsidRPr="003F701A">
        <w:rPr>
          <w:sz w:val="28"/>
          <w:szCs w:val="28"/>
        </w:rPr>
        <w:t>сердечно-сосудистой</w:t>
      </w:r>
      <w:proofErr w:type="spellEnd"/>
      <w:proofErr w:type="gramEnd"/>
      <w:r w:rsidRPr="003F701A">
        <w:rPr>
          <w:sz w:val="28"/>
          <w:szCs w:val="28"/>
        </w:rPr>
        <w:t xml:space="preserve"> систем, оказывают положительное </w:t>
      </w:r>
      <w:proofErr w:type="spellStart"/>
      <w:r w:rsidRPr="003F701A">
        <w:rPr>
          <w:sz w:val="28"/>
          <w:szCs w:val="28"/>
        </w:rPr>
        <w:t>психоэмоциональное</w:t>
      </w:r>
      <w:proofErr w:type="spellEnd"/>
      <w:r w:rsidRPr="003F701A">
        <w:rPr>
          <w:sz w:val="28"/>
          <w:szCs w:val="28"/>
        </w:rPr>
        <w:t xml:space="preserve"> воздействие. </w:t>
      </w:r>
    </w:p>
    <w:p w:rsidR="00726A5B" w:rsidRDefault="00361CD3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  <w:r w:rsidRPr="00E8712E">
        <w:rPr>
          <w:sz w:val="28"/>
          <w:szCs w:val="28"/>
        </w:rPr>
        <w:object w:dxaOrig="9390" w:dyaOrig="130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0.25pt;height:654pt" o:ole="">
            <v:imagedata r:id="rId5" o:title=""/>
          </v:shape>
          <o:OLEObject Type="Embed" ProgID="Word.Document.12" ShapeID="_x0000_i1025" DrawAspect="Content" ObjectID="_1517981104" r:id="rId6"/>
        </w:object>
      </w: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  <w:r w:rsidRPr="00E8712E">
        <w:rPr>
          <w:noProof/>
          <w:sz w:val="28"/>
          <w:szCs w:val="28"/>
        </w:rPr>
        <w:drawing>
          <wp:inline distT="0" distB="0" distL="0" distR="0">
            <wp:extent cx="5943600" cy="8153400"/>
            <wp:effectExtent l="19050" t="0" r="0" b="0"/>
            <wp:docPr id="3" name="Рисунок 2" descr="C:\Documents and Settings\Admin\Рабочий стол\сайт\В охрану здорьвья учащихся\микроклима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сайт\В охрану здорьвья учащихся\микроклимат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  <w:r w:rsidRPr="00E8712E">
        <w:rPr>
          <w:sz w:val="28"/>
          <w:szCs w:val="28"/>
        </w:rPr>
        <w:object w:dxaOrig="9390" w:dyaOrig="13080">
          <v:shape id="_x0000_i1026" type="#_x0000_t75" style="width:470.25pt;height:654pt" o:ole="">
            <v:imagedata r:id="rId8" o:title=""/>
          </v:shape>
          <o:OLEObject Type="Embed" ProgID="Word.Document.12" ShapeID="_x0000_i1026" DrawAspect="Content" ObjectID="_1517981105" r:id="rId9"/>
        </w:object>
      </w: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  <w:r w:rsidRPr="00CC0EE7">
        <w:rPr>
          <w:noProof/>
          <w:sz w:val="28"/>
          <w:szCs w:val="28"/>
        </w:rPr>
        <w:drawing>
          <wp:inline distT="0" distB="0" distL="0" distR="0">
            <wp:extent cx="5943600" cy="8153400"/>
            <wp:effectExtent l="19050" t="0" r="0" b="0"/>
            <wp:docPr id="4" name="Рисунок 2" descr="C:\Documents and Settings\Admin\Рабочий стол\сайт\В охрану здорьвья учащихся\вод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сайт\В охрану здорьвья учащихся\вода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  <w:r w:rsidRPr="00E8712E">
        <w:rPr>
          <w:noProof/>
          <w:sz w:val="28"/>
          <w:szCs w:val="28"/>
        </w:rPr>
        <w:drawing>
          <wp:inline distT="0" distB="0" distL="0" distR="0">
            <wp:extent cx="5943600" cy="8153400"/>
            <wp:effectExtent l="19050" t="0" r="0" b="0"/>
            <wp:docPr id="1" name="Рисунок 1" descr="C:\Documents and Settings\Admin\Рабочий стол\сайт\В охрану здорьвья учащихся\освещеннос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сайт\В охрану здорьвья учащихся\освещенность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  <w:r w:rsidRPr="00E8712E">
        <w:rPr>
          <w:noProof/>
          <w:sz w:val="28"/>
          <w:szCs w:val="28"/>
        </w:rPr>
        <w:drawing>
          <wp:inline distT="0" distB="0" distL="0" distR="0">
            <wp:extent cx="5943600" cy="8153400"/>
            <wp:effectExtent l="19050" t="0" r="0" b="0"/>
            <wp:docPr id="2" name="Рисунок 2" descr="C:\Documents and Settings\Admin\Рабочий стол\сайт\В охрану здорьвья учащихся\освещенност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сайт\В охрану здорьвья учащихся\освещенность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1464B5" w:rsidRDefault="001464B5">
      <w:pPr>
        <w:rPr>
          <w:noProof/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D7033">
      <w:pPr>
        <w:rPr>
          <w:sz w:val="28"/>
          <w:szCs w:val="28"/>
        </w:rPr>
      </w:pPr>
      <w:r w:rsidRPr="00CD7033">
        <w:rPr>
          <w:noProof/>
          <w:sz w:val="28"/>
          <w:szCs w:val="28"/>
        </w:rPr>
        <w:drawing>
          <wp:inline distT="0" distB="0" distL="0" distR="0">
            <wp:extent cx="5943600" cy="8153400"/>
            <wp:effectExtent l="19050" t="0" r="0" b="0"/>
            <wp:docPr id="11" name="Рисунок 1" descr="C:\Documents and Settings\Admin\Рабочий стол\сайт\В охрану здорьвья учащихся\зву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сайт\В охрану здорьвья учащихся\звук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0EE7" w:rsidRDefault="00CC0EE7">
      <w:pPr>
        <w:rPr>
          <w:sz w:val="28"/>
          <w:szCs w:val="28"/>
        </w:rPr>
      </w:pPr>
    </w:p>
    <w:p w:rsidR="00CC0EE7" w:rsidRDefault="00CD7033">
      <w:pPr>
        <w:rPr>
          <w:sz w:val="28"/>
          <w:szCs w:val="28"/>
        </w:rPr>
      </w:pPr>
      <w:r w:rsidRPr="00CD7033">
        <w:rPr>
          <w:noProof/>
          <w:sz w:val="28"/>
          <w:szCs w:val="28"/>
        </w:rPr>
        <w:lastRenderedPageBreak/>
        <w:drawing>
          <wp:inline distT="0" distB="0" distL="0" distR="0">
            <wp:extent cx="5943600" cy="8153400"/>
            <wp:effectExtent l="19050" t="0" r="0" b="0"/>
            <wp:docPr id="12" name="Рисунок 2" descr="C:\Documents and Settings\Admin\Рабочий стол\сайт\В охрану здорьвья учащихся\зву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сайт\В охрану здорьвья учащихся\звук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464B5" w:rsidRPr="001464B5">
        <w:rPr>
          <w:noProof/>
          <w:sz w:val="28"/>
          <w:szCs w:val="28"/>
        </w:rPr>
        <w:lastRenderedPageBreak/>
        <w:drawing>
          <wp:inline distT="0" distB="0" distL="0" distR="0">
            <wp:extent cx="5943600" cy="8153400"/>
            <wp:effectExtent l="19050" t="0" r="0" b="0"/>
            <wp:docPr id="10" name="Рисунок 2" descr="C:\Documents and Settings\Admin\Рабочий стол\сайт\В охрану здорьвья учащихся\зву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сайт\В охрану здорьвья учащихся\звук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E8712E">
      <w:pPr>
        <w:rPr>
          <w:sz w:val="28"/>
          <w:szCs w:val="28"/>
        </w:rPr>
      </w:pPr>
    </w:p>
    <w:p w:rsidR="00E8712E" w:rsidRDefault="00CC0EE7">
      <w:pPr>
        <w:rPr>
          <w:sz w:val="28"/>
          <w:szCs w:val="28"/>
        </w:rPr>
      </w:pPr>
      <w:r w:rsidRPr="00CC0EE7">
        <w:rPr>
          <w:noProof/>
          <w:sz w:val="28"/>
          <w:szCs w:val="28"/>
        </w:rPr>
        <w:lastRenderedPageBreak/>
        <w:drawing>
          <wp:inline distT="0" distB="0" distL="0" distR="0">
            <wp:extent cx="5943600" cy="8153400"/>
            <wp:effectExtent l="19050" t="0" r="0" b="0"/>
            <wp:docPr id="7" name="Рисунок 1" descr="C:\Documents and Settings\Admin\Рабочий стол\сайт\В охрану здорьвья учащихся\календ.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сайт\В охрану здорьвья учащихся\календ.план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Default="00CC0EE7">
      <w:pPr>
        <w:rPr>
          <w:sz w:val="28"/>
          <w:szCs w:val="28"/>
        </w:rPr>
      </w:pPr>
    </w:p>
    <w:p w:rsidR="00CC0EE7" w:rsidRPr="003F701A" w:rsidRDefault="00CC0EE7">
      <w:pPr>
        <w:rPr>
          <w:sz w:val="28"/>
          <w:szCs w:val="28"/>
        </w:rPr>
      </w:pPr>
      <w:r w:rsidRPr="00CC0EE7">
        <w:rPr>
          <w:noProof/>
          <w:sz w:val="28"/>
          <w:szCs w:val="28"/>
        </w:rPr>
        <w:lastRenderedPageBreak/>
        <w:drawing>
          <wp:inline distT="0" distB="0" distL="0" distR="0">
            <wp:extent cx="5943600" cy="8153400"/>
            <wp:effectExtent l="19050" t="0" r="0" b="0"/>
            <wp:docPr id="8" name="Рисунок 2" descr="C:\Documents and Settings\Admin\Рабочий стол\сайт\В охрану здорьвья учащихся\календ.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сайт\В охрану здорьвья учащихся\календ.план 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C0EE7" w:rsidRPr="003F701A" w:rsidSect="003F701A">
      <w:pgSz w:w="11906" w:h="16838"/>
      <w:pgMar w:top="851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36460"/>
    <w:multiLevelType w:val="hybridMultilevel"/>
    <w:tmpl w:val="A81CD41C"/>
    <w:lvl w:ilvl="0" w:tplc="BB44920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D14823"/>
    <w:rsid w:val="00087866"/>
    <w:rsid w:val="00145C2B"/>
    <w:rsid w:val="001464B5"/>
    <w:rsid w:val="001D3172"/>
    <w:rsid w:val="003616E9"/>
    <w:rsid w:val="00361CD3"/>
    <w:rsid w:val="003F701A"/>
    <w:rsid w:val="00473404"/>
    <w:rsid w:val="004D7DFB"/>
    <w:rsid w:val="007217CB"/>
    <w:rsid w:val="00771083"/>
    <w:rsid w:val="007971C9"/>
    <w:rsid w:val="007D6E1E"/>
    <w:rsid w:val="009341D0"/>
    <w:rsid w:val="00A84559"/>
    <w:rsid w:val="00B2432E"/>
    <w:rsid w:val="00C837A7"/>
    <w:rsid w:val="00CA6BE0"/>
    <w:rsid w:val="00CC0EE7"/>
    <w:rsid w:val="00CD7033"/>
    <w:rsid w:val="00D14823"/>
    <w:rsid w:val="00D71650"/>
    <w:rsid w:val="00E57E79"/>
    <w:rsid w:val="00E8712E"/>
    <w:rsid w:val="00EE15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8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71C9"/>
    <w:pPr>
      <w:ind w:left="720"/>
      <w:contextualSpacing/>
    </w:pPr>
  </w:style>
  <w:style w:type="paragraph" w:styleId="a4">
    <w:name w:val="No Spacing"/>
    <w:link w:val="a5"/>
    <w:uiPriority w:val="1"/>
    <w:qFormat/>
    <w:rsid w:val="00D71650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rsid w:val="00D71650"/>
    <w:pPr>
      <w:autoSpaceDE w:val="0"/>
      <w:autoSpaceDN w:val="0"/>
      <w:spacing w:after="120"/>
    </w:pPr>
    <w:rPr>
      <w:rFonts w:ascii="Arial" w:hAnsi="Arial" w:cs="Arial"/>
      <w:color w:val="000000"/>
      <w:sz w:val="18"/>
      <w:szCs w:val="18"/>
    </w:rPr>
  </w:style>
  <w:style w:type="character" w:customStyle="1" w:styleId="a5">
    <w:name w:val="Без интервала Знак"/>
    <w:basedOn w:val="a0"/>
    <w:link w:val="a4"/>
    <w:uiPriority w:val="1"/>
    <w:rsid w:val="00D71650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E8712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8712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09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package" Target="embeddings/_________Microsoft_Office_Word1.docx"/><Relationship Id="rId11" Type="http://schemas.openxmlformats.org/officeDocument/2006/relationships/image" Target="media/image5.jpeg"/><Relationship Id="rId5" Type="http://schemas.openxmlformats.org/officeDocument/2006/relationships/image" Target="media/image1.emf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package" Target="embeddings/_________Microsoft_Office_Word2.docx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710</Words>
  <Characters>4053</Characters>
  <Application>Microsoft Office Word</Application>
  <DocSecurity>0</DocSecurity>
  <Lines>33</Lines>
  <Paragraphs>9</Paragraphs>
  <ScaleCrop>false</ScaleCrop>
  <Company>Microsoft</Company>
  <LinksUpToDate>false</LinksUpToDate>
  <CharactersWithSpaces>4754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Customer</cp:lastModifiedBy>
  <cp:revision>16</cp:revision>
  <dcterms:created xsi:type="dcterms:W3CDTF">2016-02-18T13:22:00Z</dcterms:created>
  <dcterms:modified xsi:type="dcterms:W3CDTF">2016-02-26T05:39:00Z</dcterms:modified>
</cp:coreProperties>
</file>